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87" w:rsidRDefault="00A06187" w:rsidP="00A06187">
      <w:pPr>
        <w:pStyle w:val="21"/>
        <w:tabs>
          <w:tab w:val="left" w:pos="0"/>
          <w:tab w:val="left" w:pos="3620"/>
        </w:tabs>
        <w:spacing w:line="276" w:lineRule="auto"/>
        <w:jc w:val="center"/>
        <w:rPr>
          <w:b/>
        </w:rPr>
      </w:pPr>
      <w:r>
        <w:rPr>
          <w:b/>
        </w:rPr>
        <w:t>ПЕРЕЧЕНЬ</w:t>
      </w:r>
    </w:p>
    <w:p w:rsidR="00A06187" w:rsidRDefault="00A06187" w:rsidP="00A06187">
      <w:pPr>
        <w:pStyle w:val="21"/>
        <w:tabs>
          <w:tab w:val="left" w:pos="0"/>
          <w:tab w:val="left" w:pos="3620"/>
        </w:tabs>
        <w:spacing w:line="276" w:lineRule="auto"/>
        <w:jc w:val="center"/>
        <w:rPr>
          <w:b/>
        </w:rPr>
      </w:pPr>
      <w:r>
        <w:rPr>
          <w:b/>
        </w:rPr>
        <w:t>приоритетных направлений государственной политики</w:t>
      </w:r>
    </w:p>
    <w:p w:rsidR="00A06187" w:rsidRDefault="00A06187" w:rsidP="00A06187">
      <w:pPr>
        <w:pStyle w:val="21"/>
        <w:tabs>
          <w:tab w:val="left" w:pos="0"/>
          <w:tab w:val="left" w:pos="3620"/>
        </w:tabs>
        <w:spacing w:line="276" w:lineRule="auto"/>
        <w:jc w:val="center"/>
        <w:rPr>
          <w:b/>
        </w:rPr>
      </w:pPr>
      <w:r>
        <w:rPr>
          <w:b/>
        </w:rPr>
        <w:t>в области физической культуры и спорта, для дальнейшего развития которых требуется осуществление экспериментальной  (инновационной) деятельности</w:t>
      </w:r>
    </w:p>
    <w:p w:rsidR="00A06187" w:rsidRDefault="00A06187" w:rsidP="00A06187">
      <w:pPr>
        <w:pStyle w:val="21"/>
        <w:tabs>
          <w:tab w:val="left" w:pos="0"/>
          <w:tab w:val="left" w:pos="3620"/>
        </w:tabs>
        <w:spacing w:line="276" w:lineRule="auto"/>
      </w:pPr>
    </w:p>
    <w:p w:rsidR="00A06187" w:rsidRDefault="00A06187" w:rsidP="00A06187">
      <w:pPr>
        <w:pStyle w:val="21"/>
        <w:numPr>
          <w:ilvl w:val="0"/>
          <w:numId w:val="1"/>
        </w:numPr>
        <w:tabs>
          <w:tab w:val="left" w:pos="284"/>
          <w:tab w:val="left" w:pos="3620"/>
        </w:tabs>
        <w:ind w:left="284" w:hanging="284"/>
      </w:pPr>
      <w:r>
        <w:t>Разработка, экспериментальная апробация и внедрение модели деятельности спортивного интерната.</w:t>
      </w:r>
    </w:p>
    <w:p w:rsidR="00A06187" w:rsidRDefault="00A06187" w:rsidP="00A06187">
      <w:pPr>
        <w:pStyle w:val="21"/>
        <w:numPr>
          <w:ilvl w:val="0"/>
          <w:numId w:val="1"/>
        </w:numPr>
        <w:tabs>
          <w:tab w:val="left" w:pos="284"/>
          <w:tab w:val="left" w:pos="3620"/>
        </w:tabs>
        <w:ind w:left="284" w:hanging="284"/>
      </w:pPr>
      <w:r>
        <w:t>Разработка, экспериментальная апробация и внедрение модели кластерного (сетевого) взаимодействия при реализации программ спортивной подготовки на разных уровнях системы подготовки спортивного резерва.</w:t>
      </w:r>
    </w:p>
    <w:p w:rsidR="00A06187" w:rsidRDefault="00A06187" w:rsidP="00A06187">
      <w:pPr>
        <w:pStyle w:val="21"/>
        <w:numPr>
          <w:ilvl w:val="0"/>
          <w:numId w:val="1"/>
        </w:numPr>
        <w:tabs>
          <w:tab w:val="left" w:pos="284"/>
          <w:tab w:val="left" w:pos="3620"/>
        </w:tabs>
        <w:ind w:left="284" w:hanging="284"/>
      </w:pPr>
      <w:r>
        <w:t>Разработка, экспериментальная апробация и внедрение примерных программ развития физкультурно – спортивных организаций.</w:t>
      </w:r>
    </w:p>
    <w:p w:rsidR="00A06187" w:rsidRDefault="00A06187" w:rsidP="00A06187">
      <w:pPr>
        <w:pStyle w:val="21"/>
        <w:numPr>
          <w:ilvl w:val="0"/>
          <w:numId w:val="1"/>
        </w:numPr>
        <w:tabs>
          <w:tab w:val="left" w:pos="284"/>
          <w:tab w:val="left" w:pos="3620"/>
        </w:tabs>
        <w:ind w:left="284" w:hanging="284"/>
      </w:pPr>
      <w:r>
        <w:t xml:space="preserve">Совершенствование системы подготовки кадров для отрасли физической культуры и спорта. Разработка, экспериментальная апробация и внедрение региональной </w:t>
      </w:r>
      <w:proofErr w:type="gramStart"/>
      <w:r>
        <w:t>модели дополнительного профессионального образования работников сферы физической культуры</w:t>
      </w:r>
      <w:proofErr w:type="gramEnd"/>
      <w:r>
        <w:t xml:space="preserve"> и спорта. </w:t>
      </w:r>
    </w:p>
    <w:p w:rsidR="00A06187" w:rsidRDefault="00A06187" w:rsidP="00A06187">
      <w:pPr>
        <w:pStyle w:val="21"/>
        <w:numPr>
          <w:ilvl w:val="0"/>
          <w:numId w:val="1"/>
        </w:numPr>
        <w:tabs>
          <w:tab w:val="left" w:pos="284"/>
          <w:tab w:val="left" w:pos="3620"/>
        </w:tabs>
        <w:ind w:left="284" w:hanging="284"/>
      </w:pPr>
      <w:r>
        <w:t>Разработка, апробация и внедрение новых спортивных технологий, методов и форм работы в системе подготовки спортивного резерва.</w:t>
      </w:r>
    </w:p>
    <w:p w:rsidR="00A06187" w:rsidRDefault="00A06187" w:rsidP="00A06187">
      <w:pPr>
        <w:pStyle w:val="21"/>
        <w:numPr>
          <w:ilvl w:val="0"/>
          <w:numId w:val="1"/>
        </w:numPr>
        <w:tabs>
          <w:tab w:val="left" w:pos="284"/>
          <w:tab w:val="left" w:pos="3620"/>
        </w:tabs>
        <w:ind w:left="284" w:hanging="284"/>
      </w:pPr>
      <w:r>
        <w:t>Развитие адаптивной физической культуры и спорта.</w:t>
      </w:r>
    </w:p>
    <w:p w:rsidR="00A06187" w:rsidRDefault="00A06187" w:rsidP="00A06187">
      <w:pPr>
        <w:pStyle w:val="21"/>
        <w:numPr>
          <w:ilvl w:val="0"/>
          <w:numId w:val="1"/>
        </w:numPr>
        <w:tabs>
          <w:tab w:val="left" w:pos="284"/>
          <w:tab w:val="left" w:pos="3620"/>
        </w:tabs>
        <w:ind w:left="284" w:hanging="284"/>
      </w:pPr>
      <w: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06187" w:rsidRDefault="00A06187" w:rsidP="00A06187">
      <w:pPr>
        <w:pStyle w:val="21"/>
        <w:tabs>
          <w:tab w:val="left" w:pos="284"/>
          <w:tab w:val="left" w:pos="3620"/>
        </w:tabs>
        <w:spacing w:line="276" w:lineRule="auto"/>
        <w:ind w:left="284" w:hanging="284"/>
      </w:pPr>
      <w:r>
        <w:t>8. Разработка, экспериментальная апробация и внедрение в массовую практику физической культуры и спорта оригинальных технических решений и/или полезных изобретений.</w:t>
      </w:r>
    </w:p>
    <w:p w:rsidR="00A06187" w:rsidRDefault="00A06187" w:rsidP="00A06187">
      <w:pPr>
        <w:pStyle w:val="21"/>
        <w:tabs>
          <w:tab w:val="left" w:pos="284"/>
          <w:tab w:val="left" w:pos="3620"/>
        </w:tabs>
        <w:spacing w:line="276" w:lineRule="auto"/>
        <w:ind w:left="284" w:hanging="284"/>
      </w:pPr>
      <w:r>
        <w:t>9. Разработка, экспериментальная апробация и внедрение</w:t>
      </w:r>
      <w:r>
        <w:rPr>
          <w:b/>
        </w:rPr>
        <w:t xml:space="preserve"> </w:t>
      </w:r>
      <w:r>
        <w:t xml:space="preserve">механизмов независимой оценки и общественного </w:t>
      </w:r>
      <w:proofErr w:type="gramStart"/>
      <w:r>
        <w:t>контроля за</w:t>
      </w:r>
      <w:proofErr w:type="gramEnd"/>
      <w:r>
        <w:t xml:space="preserve"> деятельностью физкультурно – спортивных организаций.</w:t>
      </w:r>
    </w:p>
    <w:p w:rsidR="00BA49AD" w:rsidRDefault="00BA49AD">
      <w:bookmarkStart w:id="0" w:name="_GoBack"/>
      <w:bookmarkEnd w:id="0"/>
    </w:p>
    <w:sectPr w:rsidR="00BA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415"/>
    <w:multiLevelType w:val="hybridMultilevel"/>
    <w:tmpl w:val="7BE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A"/>
    <w:rsid w:val="0058545A"/>
    <w:rsid w:val="00A06187"/>
    <w:rsid w:val="00B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061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061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diakov.net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2018-05-16T05:48:00Z</dcterms:created>
  <dcterms:modified xsi:type="dcterms:W3CDTF">2018-05-16T05:48:00Z</dcterms:modified>
</cp:coreProperties>
</file>